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D62" w:rsidRDefault="00342A0B">
      <w:r>
        <w:t>Del din viden - Rum &amp; relationer</w:t>
      </w:r>
    </w:p>
    <w:p w:rsidR="00B448EB" w:rsidRDefault="00B448EB">
      <w:r>
        <w:t xml:space="preserve">Resume </w:t>
      </w:r>
    </w:p>
    <w:p w:rsidR="00B448EB" w:rsidRDefault="00B448EB">
      <w:r>
        <w:t xml:space="preserve">Rum &amp; relationer handler om at undersøge og udvikle scenarier for det multifunktionelle </w:t>
      </w:r>
      <w:proofErr w:type="spellStart"/>
      <w:r>
        <w:t>ankomstrum</w:t>
      </w:r>
      <w:proofErr w:type="spellEnd"/>
      <w:r>
        <w:t xml:space="preserve"> i fremtidens kulturhuse. Formålet er at udvikle og afprøve ideer og forslag til design og indretning af rummet, så rum og relationer passer til hinanden. Projektet arbejder ud fra tesen: RUMMET SOM VÆRT. Hvad skal der til for, at rummet opleves indbydende, favnende og relevant for mange forskellige brugere af det enkelte kulturhus</w:t>
      </w:r>
      <w:proofErr w:type="gramStart"/>
      <w:r>
        <w:t>.</w:t>
      </w:r>
      <w:proofErr w:type="gramEnd"/>
      <w:r>
        <w:t xml:space="preserve"> Vejle Bibliotekerne, Biblioteket Sønderborg og V</w:t>
      </w:r>
      <w:r w:rsidR="00E42E4E">
        <w:t>ejle Kommune har i samarbejde med</w:t>
      </w:r>
      <w:r>
        <w:t xml:space="preserve"> </w:t>
      </w:r>
      <w:r w:rsidR="00E42E4E">
        <w:t xml:space="preserve">Designskolen i Kolding stået bag projektet. </w:t>
      </w:r>
      <w:r>
        <w:t xml:space="preserve">Konkret udmøntede det sig i en rapport med inspiration, metoder og anvisninger på optimal indretning i et multifunktionelt </w:t>
      </w:r>
      <w:proofErr w:type="spellStart"/>
      <w:r>
        <w:t>ankomstrum</w:t>
      </w:r>
      <w:proofErr w:type="spellEnd"/>
      <w:r>
        <w:t xml:space="preserve"> samt et diskussionsspil – et brætspil - som kan anvendes som dialogredskab i indretningsprocessen.</w:t>
      </w:r>
    </w:p>
    <w:p w:rsidR="00E42E4E" w:rsidRDefault="00E42E4E">
      <w:r>
        <w:t>Artikel</w:t>
      </w:r>
    </w:p>
    <w:p w:rsidR="00404F7E" w:rsidRDefault="00404F7E">
      <w:r>
        <w:t>Baggrund</w:t>
      </w:r>
    </w:p>
    <w:p w:rsidR="00680101" w:rsidRDefault="00680101">
      <w:r>
        <w:rPr>
          <w:noProof/>
          <w:lang w:eastAsia="da-DK"/>
        </w:rPr>
        <w:drawing>
          <wp:inline distT="0" distB="0" distL="0" distR="0">
            <wp:extent cx="5401056" cy="3810000"/>
            <wp:effectExtent l="19050" t="0" r="9144" b="0"/>
            <wp:docPr id="3" name="Billede 2" descr="R&amp;R_lille r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R_lille rum1.jpg"/>
                    <pic:cNvPicPr/>
                  </pic:nvPicPr>
                  <pic:blipFill>
                    <a:blip r:embed="rId4" cstate="print"/>
                    <a:stretch>
                      <a:fillRect/>
                    </a:stretch>
                  </pic:blipFill>
                  <pic:spPr>
                    <a:xfrm>
                      <a:off x="0" y="0"/>
                      <a:ext cx="5401056" cy="3810000"/>
                    </a:xfrm>
                    <a:prstGeom prst="rect">
                      <a:avLst/>
                    </a:prstGeom>
                  </pic:spPr>
                </pic:pic>
              </a:graphicData>
            </a:graphic>
          </wp:inline>
        </w:drawing>
      </w:r>
    </w:p>
    <w:p w:rsidR="0066024F" w:rsidRDefault="00CF619B">
      <w:r>
        <w:t>Mange biblioteker har i takt med nye opgaver og nye udfordringer nyindrettet publikumsarealerne. N</w:t>
      </w:r>
      <w:r w:rsidR="00E97E5F">
        <w:t xml:space="preserve">ogle </w:t>
      </w:r>
      <w:r>
        <w:t>har bygget helt nyt og er blevet del af kulturhuse. Mange er flyttet sammen med andre kommunale institutioner og kulturelle foreninger. På den baggrund har Vejle Biblioteker</w:t>
      </w:r>
      <w:r w:rsidR="009C130B">
        <w:t>ne, Biblio</w:t>
      </w:r>
      <w:r w:rsidR="0066024F">
        <w:t>teket Sønderborg samt Erhverv og kulturforvaltningen</w:t>
      </w:r>
      <w:r w:rsidR="009C130B">
        <w:t xml:space="preserve"> i Vejle Kommune, </w:t>
      </w:r>
      <w:r w:rsidR="0066024F">
        <w:t>i</w:t>
      </w:r>
      <w:r>
        <w:t xml:space="preserve"> 2014 gennemført projektet Rum &amp; relationer i samarbejde med </w:t>
      </w:r>
      <w:r w:rsidR="00E42E4E">
        <w:t xml:space="preserve">laboratoriet for social inklusion på </w:t>
      </w:r>
      <w:r>
        <w:t xml:space="preserve">Designskolen i Kolding. Opgaven bestod i at udvikle konkrete forslag samt en metode til indretning af et ankomstområde i både et stort og et lille kulturhus. </w:t>
      </w:r>
      <w:r w:rsidR="00B7596E">
        <w:t xml:space="preserve">Kulturhuse </w:t>
      </w:r>
      <w:r w:rsidR="009C130B">
        <w:t xml:space="preserve">der dels </w:t>
      </w:r>
      <w:r w:rsidR="00B7596E">
        <w:t>består af</w:t>
      </w:r>
      <w:r w:rsidR="009C130B">
        <w:t xml:space="preserve"> et folkebibliotek, </w:t>
      </w:r>
      <w:r w:rsidR="00B7596E">
        <w:t xml:space="preserve">dels af </w:t>
      </w:r>
      <w:r w:rsidR="009C130B">
        <w:t>andre kommunal</w:t>
      </w:r>
      <w:r w:rsidR="00B7596E">
        <w:t>e</w:t>
      </w:r>
      <w:r w:rsidR="009C130B">
        <w:t xml:space="preserve"> opgaver </w:t>
      </w:r>
      <w:r w:rsidR="00B7596E">
        <w:t>som eksempelvis</w:t>
      </w:r>
      <w:r w:rsidR="009C130B">
        <w:t xml:space="preserve"> musik- og billedskole,</w:t>
      </w:r>
      <w:r w:rsidR="00B7596E">
        <w:t xml:space="preserve"> sundhedspleje og </w:t>
      </w:r>
      <w:r w:rsidR="009C130B">
        <w:t>borgerservice</w:t>
      </w:r>
      <w:r w:rsidR="00B7596E">
        <w:t xml:space="preserve"> samt kulturelle foreninger og aktiviteter af enhver slags. </w:t>
      </w:r>
      <w:r w:rsidR="009C130B">
        <w:t xml:space="preserve">Der </w:t>
      </w:r>
      <w:r w:rsidR="009C130B">
        <w:lastRenderedPageBreak/>
        <w:t>skulle være fokus på, at mange forskellige mennesker</w:t>
      </w:r>
      <w:r w:rsidR="00B7596E">
        <w:t>,</w:t>
      </w:r>
      <w:r w:rsidR="009C130B">
        <w:t xml:space="preserve"> i alle aldre </w:t>
      </w:r>
      <w:r w:rsidR="00B7596E">
        <w:t xml:space="preserve">og </w:t>
      </w:r>
      <w:r w:rsidR="009C130B">
        <w:t xml:space="preserve">på stort set alle tider af døgnet, skulle kunne finde plads og rum til netop deres ærinde og ophold. </w:t>
      </w:r>
      <w:r w:rsidR="00B7596E">
        <w:t>Samtidig skulle rummet give mulighed for at det enkelte menneske fik nye og uventede oplevelser</w:t>
      </w:r>
      <w:r w:rsidR="00BD249C">
        <w:t xml:space="preserve"> og at der dermed blev skabt relationer mellem brugerne.</w:t>
      </w:r>
      <w:r w:rsidR="00132F3D">
        <w:t xml:space="preserve"> Konkret udmøntede det sig i en rapport med inspiration, metoder og anvisninger på optimal indretning i et multifunktionelt </w:t>
      </w:r>
      <w:proofErr w:type="spellStart"/>
      <w:r w:rsidR="00132F3D">
        <w:t>ankomstrum</w:t>
      </w:r>
      <w:proofErr w:type="spellEnd"/>
      <w:r w:rsidR="00132F3D">
        <w:t xml:space="preserve"> samt et diskussionsspil – et brætspil - som kan anvendes som dialogredskab i indretningsprocessen.</w:t>
      </w:r>
    </w:p>
    <w:p w:rsidR="00404F7E" w:rsidRDefault="00404F7E">
      <w:r>
        <w:t>Støtte fra Kulturstyrelsen</w:t>
      </w:r>
    </w:p>
    <w:p w:rsidR="0066024F" w:rsidRDefault="0066024F">
      <w:r>
        <w:t>I januar 2014 fik Vejle Bibliotekerne, Biblioteket Sønderborg og Erhverv og kulturforvaltningen</w:t>
      </w:r>
      <w:r w:rsidR="00B614F3">
        <w:t xml:space="preserve"> i V</w:t>
      </w:r>
      <w:r>
        <w:t>ejle Kom</w:t>
      </w:r>
      <w:r w:rsidR="00B614F3">
        <w:t>mune tilsagn om støtte fra K</w:t>
      </w:r>
      <w:r>
        <w:t>ulturstyrelsens udviklingspulje til projekt Rum &amp; relationer.</w:t>
      </w:r>
      <w:r w:rsidR="00B614F3">
        <w:t xml:space="preserve"> Baggrunden for ansøgningen var, at der i Vejle Kommune pt. er 2 mindre kulturhuse under opbygning i hhv. Give og Børkop, samt at der er politisk vejvilje til at etablere et kulturhus i Vejle by. I Sønderborg er man ligeledes i gang med forarbejdet til et kulturhus. I alle tilfælde er det med det lokale folkebibliotek som partner og en væsentlig interessent i huset. De øvrige interessenter i de enkelte kulturhuse </w:t>
      </w:r>
      <w:r w:rsidR="00E97E5F">
        <w:t>spænder</w:t>
      </w:r>
      <w:r w:rsidR="00B614F3">
        <w:t xml:space="preserve"> fra at være løsning af kommunale opgaver, såsom borgerservice, sundhedspleje samt PPR- og SSP ligesom den lokale landbetjent</w:t>
      </w:r>
      <w:r w:rsidR="00D5430E">
        <w:t xml:space="preserve"> har </w:t>
      </w:r>
      <w:proofErr w:type="spellStart"/>
      <w:r w:rsidR="00D5430E">
        <w:t>træffetid-</w:t>
      </w:r>
      <w:proofErr w:type="spellEnd"/>
      <w:r w:rsidR="00D5430E">
        <w:t xml:space="preserve"> og sted der. Desuden er det tanken at musik- og billedskoler, lokalhistoriske arkiver, turistinformation samt lokale kulturelle foreninger, skal have lokaler i kulturhusene. Derfor vil den gruppe af borgere som har ærinde </w:t>
      </w:r>
      <w:r w:rsidR="00E97E5F">
        <w:t>i</w:t>
      </w:r>
      <w:r w:rsidR="00D5430E">
        <w:t xml:space="preserve"> kulturhuset være betydelig</w:t>
      </w:r>
      <w:r w:rsidR="00E97E5F">
        <w:t>t</w:t>
      </w:r>
      <w:r w:rsidR="00D5430E">
        <w:t xml:space="preserve"> bredere og mere mangfoldig end den folkebibliotekerne normalt har. Ligeledes vil der naturligvis være væsentlig mere aktivitet i et fælles ankomstområde end vi normalt oplever når der ”kun” er et bibliotek.</w:t>
      </w:r>
    </w:p>
    <w:p w:rsidR="00A60DB2" w:rsidRDefault="00A60DB2">
      <w:r>
        <w:t xml:space="preserve">Blandt indsendte oplæg fra 3 potentielle samarbejdspartnere, valgte projektgruppen Designskolen i Kolding som samarbejdspartner. </w:t>
      </w:r>
      <w:r w:rsidR="00E97E5F">
        <w:t xml:space="preserve">Formålet </w:t>
      </w:r>
      <w:r>
        <w:t xml:space="preserve">med projektet </w:t>
      </w:r>
      <w:r w:rsidR="00E97E5F">
        <w:t>var at udvikle og afprøve ideer og forslag til design og indretning af et multifunktion</w:t>
      </w:r>
      <w:r w:rsidR="000356BC">
        <w:t xml:space="preserve">elt ankomstområde, så rum og relationer passer til hinanden, samt afprøve ideer til indpasning af vidt forskellige funktioner i samme rum. Målet var at blive i stand til at give konkrete bud på indretning og brug af rummet i forskellig størrelse kulturhus med forskellige grupper af interessenter og brugere. Succeskriterierne var at få udarbejdet mindst to konkrete forslag til funktioner, indretning og brug af et ankomstområde i et stort og et mindre kulturhus. </w:t>
      </w:r>
    </w:p>
    <w:p w:rsidR="00404F7E" w:rsidRDefault="00404F7E">
      <w:r>
        <w:t>Workshop</w:t>
      </w:r>
    </w:p>
    <w:p w:rsidR="00680101" w:rsidRDefault="00680101">
      <w:r>
        <w:rPr>
          <w:noProof/>
          <w:lang w:eastAsia="da-DK"/>
        </w:rPr>
        <w:lastRenderedPageBreak/>
        <w:drawing>
          <wp:inline distT="0" distB="0" distL="0" distR="0">
            <wp:extent cx="5041392" cy="2834640"/>
            <wp:effectExtent l="19050" t="0" r="6858" b="0"/>
            <wp:docPr id="2" name="Billede 1" descr="Worksh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9.JPG"/>
                    <pic:cNvPicPr/>
                  </pic:nvPicPr>
                  <pic:blipFill>
                    <a:blip r:embed="rId5" cstate="print"/>
                    <a:stretch>
                      <a:fillRect/>
                    </a:stretch>
                  </pic:blipFill>
                  <pic:spPr>
                    <a:xfrm>
                      <a:off x="0" y="0"/>
                      <a:ext cx="5041392" cy="2834640"/>
                    </a:xfrm>
                    <a:prstGeom prst="rect">
                      <a:avLst/>
                    </a:prstGeom>
                  </pic:spPr>
                </pic:pic>
              </a:graphicData>
            </a:graphic>
          </wp:inline>
        </w:drawing>
      </w:r>
    </w:p>
    <w:p w:rsidR="005C3971" w:rsidRDefault="005C3971">
      <w:r>
        <w:t xml:space="preserve">Som led i Designskolens indsamling af informationer og materiale til udarbejdelse af slutproduktet, blev der i august afholdt en workshop med deltagelse af styre- og projektgruppe samt et udvalg af nuværende og kommende samarbejdspartnere. </w:t>
      </w:r>
      <w:r w:rsidR="00D13AB1">
        <w:t>I alt deltog c</w:t>
      </w:r>
      <w:r w:rsidR="001676B3">
        <w:t>a. 30 personer i alderen 15 – 70+. I grupper af 5-7 personer diskuterede vi bl.</w:t>
      </w:r>
      <w:r w:rsidR="004B093B">
        <w:t>a. følgende: Hvad er en god /</w:t>
      </w:r>
      <w:r w:rsidR="001676B3">
        <w:t xml:space="preserve"> dårlig vært? Hvad </w:t>
      </w:r>
      <w:r w:rsidR="004B093B">
        <w:t>er en god / dårlig ankomst</w:t>
      </w:r>
      <w:r w:rsidR="001676B3">
        <w:t xml:space="preserve">? Hovedsynspunkterne blev fremlagt og nedskrevet. På baggrund af de enkelte gruppers diskussioner og konklusioner, fremstillede hver gruppe nu en model som symboliserede hvad et optimalt ankomstområde bør rumme. Her kom virkelig alle talenter i spil! </w:t>
      </w:r>
    </w:p>
    <w:p w:rsidR="00A60DB2" w:rsidRDefault="00A60DB2">
      <w:r>
        <w:t>Spil</w:t>
      </w:r>
    </w:p>
    <w:p w:rsidR="007302FF" w:rsidRDefault="00EA6503">
      <w:r>
        <w:t>Workshoppens modeller og diskussioner medvirkede til udformningen af et diskussionsspil, som Designskolen derefter udviklede. Første udkast til spillet afprøvede projekt- og styregr</w:t>
      </w:r>
      <w:r w:rsidR="00A60DB2">
        <w:t xml:space="preserve">uppen i september. Spillet </w:t>
      </w:r>
      <w:r>
        <w:t>fungere</w:t>
      </w:r>
      <w:r w:rsidR="00A60DB2">
        <w:t>r</w:t>
      </w:r>
      <w:r>
        <w:t xml:space="preserve"> som et dialogredskab, når man skal </w:t>
      </w:r>
      <w:proofErr w:type="spellStart"/>
      <w:r>
        <w:t>ny-</w:t>
      </w:r>
      <w:proofErr w:type="spellEnd"/>
      <w:r>
        <w:t xml:space="preserve"> eller omindrette et </w:t>
      </w:r>
      <w:proofErr w:type="spellStart"/>
      <w:r w:rsidR="00A60DB2">
        <w:t>ankomstr</w:t>
      </w:r>
      <w:r>
        <w:t>um</w:t>
      </w:r>
      <w:proofErr w:type="spellEnd"/>
      <w:r>
        <w:t>. Det kan både bruges internt i en byggegruppe, men kan også bruges til inddragelse af andre aktører f. eks. brugergrupper. Det er en fordel af spillerne</w:t>
      </w:r>
      <w:r w:rsidR="00B156EB">
        <w:t xml:space="preserve"> består af folk med forskellige inte</w:t>
      </w:r>
      <w:r w:rsidR="00F15838">
        <w:t>resser, s</w:t>
      </w:r>
      <w:r w:rsidR="00B156EB">
        <w:t xml:space="preserve">åledes at flest mulige aspekter bliver bragt på banen. </w:t>
      </w:r>
      <w:r w:rsidR="007302FF">
        <w:t xml:space="preserve">Spillet er udformet som et diskussionsspil, der kan skabe større bevidsthed om hvordan de enkelte elementer i rummet kan understøtte eller modarbejde hinanden. </w:t>
      </w:r>
    </w:p>
    <w:p w:rsidR="00680101" w:rsidRDefault="00680101"/>
    <w:p w:rsidR="00680101" w:rsidRDefault="00680101"/>
    <w:p w:rsidR="00680101" w:rsidRDefault="00680101">
      <w:r>
        <w:rPr>
          <w:noProof/>
          <w:lang w:eastAsia="da-DK"/>
        </w:rPr>
        <w:lastRenderedPageBreak/>
        <w:drawing>
          <wp:inline distT="0" distB="0" distL="0" distR="0">
            <wp:extent cx="5363833" cy="3211733"/>
            <wp:effectExtent l="19050" t="0" r="8267" b="0"/>
            <wp:docPr id="1" name="Billede 0" descr="Sp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l1.jpg"/>
                    <pic:cNvPicPr/>
                  </pic:nvPicPr>
                  <pic:blipFill>
                    <a:blip r:embed="rId6" cstate="print"/>
                    <a:stretch>
                      <a:fillRect/>
                    </a:stretch>
                  </pic:blipFill>
                  <pic:spPr>
                    <a:xfrm>
                      <a:off x="0" y="0"/>
                      <a:ext cx="5361432" cy="3210295"/>
                    </a:xfrm>
                    <a:prstGeom prst="rect">
                      <a:avLst/>
                    </a:prstGeom>
                  </pic:spPr>
                </pic:pic>
              </a:graphicData>
            </a:graphic>
          </wp:inline>
        </w:drawing>
      </w:r>
    </w:p>
    <w:p w:rsidR="00EA6503" w:rsidRDefault="00B156EB">
      <w:r>
        <w:t>Spillet</w:t>
      </w:r>
      <w:r w:rsidR="00EA6503">
        <w:t xml:space="preserve"> består af en spilleplade og 9 indsigtskort med tilhørende emnekort. De 9 indsigter er</w:t>
      </w:r>
      <w:r>
        <w:t xml:space="preserve"> elementer </w:t>
      </w:r>
      <w:r w:rsidR="00F15838">
        <w:t xml:space="preserve">og begreber </w:t>
      </w:r>
      <w:r>
        <w:t xml:space="preserve">som er vigtige at tage højde for i et rum, hvor man ønsker at skabe relationer og koblinger til og mellem mennesker. Der vil sige: lyd, lys, fleksibilitet, brugerprofiler, stemning &amp; identitet, funktioner, brugen af rummer, information &amp; </w:t>
      </w:r>
      <w:proofErr w:type="spellStart"/>
      <w:r>
        <w:t>wayfinding</w:t>
      </w:r>
      <w:proofErr w:type="spellEnd"/>
      <w:r>
        <w:t xml:space="preserve"> og fysiske rammer. </w:t>
      </w:r>
      <w:r w:rsidR="00F15838">
        <w:t>Indsigtskortene rummer en beskrivelse af elementerne og begreberne</w:t>
      </w:r>
      <w:r w:rsidR="007302FF">
        <w:t xml:space="preserve"> – krydret med citater fra workshopdeltagere og brugere og ansatte i kulturhuse. </w:t>
      </w:r>
      <w:r w:rsidR="007302FF" w:rsidRPr="004A26FD">
        <w:t>Disse indsigtskort læses i gruppen der skal spille sammen.  Og gruppen vælger derefter 5 relevante emnekort.</w:t>
      </w:r>
      <w:r w:rsidR="007302FF">
        <w:t xml:space="preserve"> </w:t>
      </w:r>
      <w:r w:rsidR="00F15838">
        <w:t>Bag på</w:t>
      </w:r>
      <w:r>
        <w:t xml:space="preserve"> hvert </w:t>
      </w:r>
      <w:r w:rsidR="007302FF">
        <w:t>emne</w:t>
      </w:r>
      <w:r>
        <w:t xml:space="preserve">kort </w:t>
      </w:r>
      <w:r w:rsidR="00F15838">
        <w:t>er nævnt en række</w:t>
      </w:r>
      <w:r>
        <w:t xml:space="preserve"> </w:t>
      </w:r>
      <w:r w:rsidR="00F15838">
        <w:t>såkaldte ”opmærksomhedspunkter”</w:t>
      </w:r>
      <w:r w:rsidR="007302FF">
        <w:t>.</w:t>
      </w:r>
      <w:r w:rsidR="00F15838">
        <w:t xml:space="preserve"> Det vil sige ting man skal være særligt opmærksom på i forbindelse med det enkelte element. Eksempelvis skal man mht. ”Fleksibilitet” være opmærksom på zoner, overgange og transparens. </w:t>
      </w:r>
      <w:r w:rsidR="007302FF">
        <w:t>D</w:t>
      </w:r>
      <w:r w:rsidR="00733F86">
        <w:t>e 5 emnekort placeres på spille</w:t>
      </w:r>
      <w:r w:rsidR="007302FF">
        <w:t xml:space="preserve">pladen og diskuteres herefter to og to. Efterfølgende inddrages et tredje kort. </w:t>
      </w:r>
      <w:r w:rsidR="00733F86">
        <w:t xml:space="preserve">I diskussionerne tages udgangspunkt i en række spørgsmål: Eksempelvis: Hvilke udfordringer/potentiale er der? Hvordan kan de to/tre elementer understøtte og berige hinanden? og er et element vigtigere for rummet end et andet? </w:t>
      </w:r>
      <w:r w:rsidR="007302FF">
        <w:t xml:space="preserve">For at fastholde og konkludere noteres gruppens hovedpunkter på medfølgende </w:t>
      </w:r>
      <w:proofErr w:type="spellStart"/>
      <w:r w:rsidR="007302FF">
        <w:t>post-it´s</w:t>
      </w:r>
      <w:proofErr w:type="spellEnd"/>
      <w:r w:rsidR="00733F86">
        <w:t>. Disse kan efterfølgende tages med videre til beslutningstagere, arkitekter o.a.</w:t>
      </w:r>
    </w:p>
    <w:p w:rsidR="00404F7E" w:rsidRDefault="00404F7E"/>
    <w:p w:rsidR="00404F7E" w:rsidRDefault="00404F7E">
      <w:r>
        <w:t xml:space="preserve">Rapport </w:t>
      </w:r>
    </w:p>
    <w:p w:rsidR="00A60DB2" w:rsidRDefault="00A60DB2">
      <w:r>
        <w:rPr>
          <w:noProof/>
          <w:lang w:eastAsia="da-DK"/>
        </w:rPr>
        <w:lastRenderedPageBreak/>
        <w:drawing>
          <wp:inline distT="0" distB="0" distL="0" distR="0">
            <wp:extent cx="5400000" cy="3811200"/>
            <wp:effectExtent l="19050" t="0" r="0" b="0"/>
            <wp:docPr id="6" name="Billede 5" descr="R&amp;R_store rum_ eftermidd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R_store rum_ eftermiddag2.jpg"/>
                    <pic:cNvPicPr/>
                  </pic:nvPicPr>
                  <pic:blipFill>
                    <a:blip r:embed="rId7" cstate="print"/>
                    <a:stretch>
                      <a:fillRect/>
                    </a:stretch>
                  </pic:blipFill>
                  <pic:spPr>
                    <a:xfrm>
                      <a:off x="0" y="0"/>
                      <a:ext cx="5400000" cy="3811200"/>
                    </a:xfrm>
                    <a:prstGeom prst="rect">
                      <a:avLst/>
                    </a:prstGeom>
                  </pic:spPr>
                </pic:pic>
              </a:graphicData>
            </a:graphic>
          </wp:inline>
        </w:drawing>
      </w:r>
    </w:p>
    <w:p w:rsidR="004B093B" w:rsidRDefault="00E95186">
      <w:r>
        <w:t xml:space="preserve">Designskolen har </w:t>
      </w:r>
      <w:r w:rsidR="00A01BE6">
        <w:t xml:space="preserve">ligeledes </w:t>
      </w:r>
      <w:r w:rsidR="00B66988">
        <w:t>udarbe</w:t>
      </w:r>
      <w:r>
        <w:t xml:space="preserve">jdet en rapport, som består af både en metodisk del og en mere løsningsfokuseret og konkret rumlige forslag til indretning i det multifunktionelle </w:t>
      </w:r>
      <w:proofErr w:type="spellStart"/>
      <w:r>
        <w:t>ankomstrum</w:t>
      </w:r>
      <w:proofErr w:type="spellEnd"/>
      <w:r>
        <w:t>. Oplevelsen, udformningen og brugen af rummet, forklares og beskrives gennem en række scenarier og fortællinger, der er skildret gennem en række brugerprofilers besøg i rummet.</w:t>
      </w:r>
      <w:r w:rsidR="00A01BE6">
        <w:t xml:space="preserve"> Rapportens løsningsforslag og anbefalinger er bygget op omkring de 9 indsigtspunkter, som også benyttes i diskussionsspillet. Rapporten beskriver vha. et diagram eksempler på typer af fællesskaber og relationer der kan tænkes ind i ankomstrummet. Dels de forpligtende og uforpligtende og dels de homogene og heterogene relationer. I diagramform beskrives også hvordan det hhv. lille og store </w:t>
      </w:r>
      <w:proofErr w:type="spellStart"/>
      <w:r w:rsidR="00A01BE6">
        <w:t>ankomstrum</w:t>
      </w:r>
      <w:proofErr w:type="spellEnd"/>
      <w:r w:rsidR="00A01BE6">
        <w:t xml:space="preserve"> kan tænkes anvendt i løbet af åbningstiden. </w:t>
      </w:r>
      <w:r w:rsidR="00E27151">
        <w:t>De 2 rum har selvsagt forskellige udfordringer og potentialer. Ankomstrummet i det lille kulturhus udfordres af at skulle være særdeles fleksibelt indrette</w:t>
      </w:r>
      <w:r w:rsidR="004202BE">
        <w:t>t</w:t>
      </w:r>
      <w:r w:rsidR="00E27151">
        <w:t xml:space="preserve">, hvis mange forskelligartede behov skal dækkes. Til gengæld vil det være nemt at overskue og ikke føles tomt når der ikke er mange besøgende. Det store </w:t>
      </w:r>
      <w:proofErr w:type="spellStart"/>
      <w:r w:rsidR="00E27151">
        <w:t>ankomstrum</w:t>
      </w:r>
      <w:proofErr w:type="spellEnd"/>
      <w:r w:rsidR="00E27151">
        <w:t xml:space="preserve"> har plads til faste zoner med tydelige udtryk, så de appellerer til bestemte brugerprofiler. Akustik og materialevalg vil her være vigtige parametre at overveje.</w:t>
      </w:r>
      <w:r w:rsidR="00BC3A61">
        <w:t xml:space="preserve"> Rapporten afsluttes med en række anbefalinger, lavet på baggrund af de nævnte analyser, indsigter og undersøgelser. De kan både anvendes i forbindelse med realisering af multifunktionelle </w:t>
      </w:r>
      <w:proofErr w:type="spellStart"/>
      <w:r w:rsidR="00BC3A61">
        <w:t>ankomstrum</w:t>
      </w:r>
      <w:proofErr w:type="spellEnd"/>
      <w:r w:rsidR="00BC3A61">
        <w:t>, men vil også have værdi i forbindelse med indretning af andre publikumsarealer.</w:t>
      </w:r>
    </w:p>
    <w:p w:rsidR="00E42E4E" w:rsidRDefault="004202BE">
      <w:r>
        <w:t xml:space="preserve">Alt i alt har vi fået et godt og brugbart materiale, </w:t>
      </w:r>
      <w:r w:rsidR="00055CCF">
        <w:t>som kan anvendes både i starten og i løbet af en bygge- og indretningsproces.</w:t>
      </w:r>
      <w:r w:rsidR="00442D9D">
        <w:t xml:space="preserve"> </w:t>
      </w:r>
      <w:r w:rsidR="00E42E4E">
        <w:t>Det er muligt for biblioteker og kulturhuse at låne diskussionsspillet samt rekvirere rapporten ved henvendelse til Lisbeth Roed</w:t>
      </w:r>
      <w:r w:rsidR="001B3369">
        <w:t xml:space="preserve"> lr@vejlebib.dk</w:t>
      </w:r>
      <w:r w:rsidR="00E42E4E">
        <w:t xml:space="preserve">, Vejle Bibliotekerne. </w:t>
      </w:r>
    </w:p>
    <w:p w:rsidR="009E6AB0" w:rsidRDefault="009E6AB0"/>
    <w:p w:rsidR="00342A0B" w:rsidRDefault="00342A0B"/>
    <w:sectPr w:rsidR="00342A0B" w:rsidSect="00EF261C">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characterSpacingControl w:val="doNotCompress"/>
  <w:compat/>
  <w:rsids>
    <w:rsidRoot w:val="00342A0B"/>
    <w:rsid w:val="000356BC"/>
    <w:rsid w:val="00055CCF"/>
    <w:rsid w:val="00074D30"/>
    <w:rsid w:val="00132F3D"/>
    <w:rsid w:val="001676B3"/>
    <w:rsid w:val="001B3369"/>
    <w:rsid w:val="002C3284"/>
    <w:rsid w:val="002F495B"/>
    <w:rsid w:val="002F76DE"/>
    <w:rsid w:val="003131B4"/>
    <w:rsid w:val="00342A0B"/>
    <w:rsid w:val="00404F7E"/>
    <w:rsid w:val="004202BE"/>
    <w:rsid w:val="00442D9D"/>
    <w:rsid w:val="004A26FD"/>
    <w:rsid w:val="004B093B"/>
    <w:rsid w:val="00546509"/>
    <w:rsid w:val="005C3971"/>
    <w:rsid w:val="0062474D"/>
    <w:rsid w:val="0066024F"/>
    <w:rsid w:val="00680101"/>
    <w:rsid w:val="006A449B"/>
    <w:rsid w:val="007213DF"/>
    <w:rsid w:val="007302FF"/>
    <w:rsid w:val="00733F86"/>
    <w:rsid w:val="007473C2"/>
    <w:rsid w:val="008349AE"/>
    <w:rsid w:val="00843203"/>
    <w:rsid w:val="009C130B"/>
    <w:rsid w:val="009D7C80"/>
    <w:rsid w:val="009E6AB0"/>
    <w:rsid w:val="00A01BE6"/>
    <w:rsid w:val="00A60DB2"/>
    <w:rsid w:val="00A73253"/>
    <w:rsid w:val="00AA26CE"/>
    <w:rsid w:val="00B156EB"/>
    <w:rsid w:val="00B448EB"/>
    <w:rsid w:val="00B614F3"/>
    <w:rsid w:val="00B66988"/>
    <w:rsid w:val="00B7596E"/>
    <w:rsid w:val="00BC3A61"/>
    <w:rsid w:val="00BD249C"/>
    <w:rsid w:val="00CF619B"/>
    <w:rsid w:val="00D13AB1"/>
    <w:rsid w:val="00D5430E"/>
    <w:rsid w:val="00E062A8"/>
    <w:rsid w:val="00E27151"/>
    <w:rsid w:val="00E42E4E"/>
    <w:rsid w:val="00E8123D"/>
    <w:rsid w:val="00E85451"/>
    <w:rsid w:val="00E95186"/>
    <w:rsid w:val="00E97E5F"/>
    <w:rsid w:val="00EA6503"/>
    <w:rsid w:val="00EE0BEA"/>
    <w:rsid w:val="00EF261C"/>
    <w:rsid w:val="00F15838"/>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61C"/>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68010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801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TotalTime>
  <Pages>5</Pages>
  <Words>1247</Words>
  <Characters>7611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Vejle Kommune</Company>
  <LinksUpToDate>false</LinksUpToDate>
  <CharactersWithSpaces>8841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Lisbeth Roed</dc:creator>
  <cp:lastModifiedBy>Lisbeth Roed</cp:lastModifiedBy>
  <cp:revision>20</cp:revision>
  <dcterms:created xsi:type="dcterms:W3CDTF">2015-01-06T10:48:00Z</dcterms:created>
  <dcterms:modified xsi:type="dcterms:W3CDTF">2015-02-04T10:28:00Z</dcterms:modified>
</cp:coreProperties>
</file>